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FORMULIR PENDAFTARAN AMICTA 2023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Kategori Video dan Animasi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5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INFORMASI PESERTA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855"/>
        <w:gridCol w:w="1995"/>
        <w:gridCol w:w="105"/>
        <w:gridCol w:w="1110"/>
        <w:gridCol w:w="105"/>
        <w:gridCol w:w="1815"/>
        <w:tblGridChange w:id="0">
          <w:tblGrid>
            <w:gridCol w:w="2775"/>
            <w:gridCol w:w="855"/>
            <w:gridCol w:w="1995"/>
            <w:gridCol w:w="105"/>
            <w:gridCol w:w="1110"/>
            <w:gridCol w:w="105"/>
            <w:gridCol w:w="181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Karya/Produk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Karya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Video dan Animasi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Kategori Pendaftar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Tim/ Individu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Pendaftar</w:t>
            </w:r>
          </w:p>
          <w:p w:rsidR="00000000" w:rsidDel="00000000" w:rsidP="00000000" w:rsidRDefault="00000000" w:rsidRPr="00000000" w14:paraId="0000001C">
            <w:pPr>
              <w:spacing w:line="288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[Maksimal 5 Peserta]</w:t>
              <w:br w:type="textWrapping"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4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4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4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Prodi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Ketua TIM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Nama Dosen Pendamping/Pembimbing</w:t>
            </w:r>
          </w:p>
          <w:p w:rsidR="00000000" w:rsidDel="00000000" w:rsidP="00000000" w:rsidRDefault="00000000" w:rsidRPr="00000000" w14:paraId="00000040">
            <w:pPr>
              <w:spacing w:line="28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*) jika ada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ketua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Kode Pos: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Website / Link Youtube Video Demo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88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Alamat kontak untuk dihubungi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WhatsApp: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78">
      <w:pPr>
        <w:spacing w:after="160" w:line="310.79999999999995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Keterangan: Beri garis bawah pada salah satu pilihan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spacing w:after="0" w:before="40" w:line="259" w:lineRule="auto"/>
        <w:ind w:left="284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2"/>
        <w:numPr>
          <w:ilvl w:val="0"/>
          <w:numId w:val="5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PENJELASAN KARYA/PROYEK</w:t>
      </w:r>
    </w:p>
    <w:p w:rsidR="00000000" w:rsidDel="00000000" w:rsidP="00000000" w:rsidRDefault="00000000" w:rsidRPr="00000000" w14:paraId="0000008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Penjelasan Ringkas Karya/Proyek (Maksimal 300 kata)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8"/>
              </w:numPr>
              <w:spacing w:after="160" w:line="259" w:lineRule="auto"/>
              <w:ind w:left="313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Penjelasan Tentang Keunikan dan “Value” Karya/Proyek (Maksimal 150 kata)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3. Penjelasan Tentang Unsur pesan dan informasi yang tersirat maupun tersurat dalam karya (Maksimal 250 kata)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A5">
            <w:pPr>
              <w:numPr>
                <w:ilvl w:val="0"/>
                <w:numId w:val="8"/>
              </w:numPr>
              <w:spacing w:after="160" w:line="259" w:lineRule="auto"/>
              <w:ind w:left="240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Penjelasan tentang peralatan yang dipakai dan peralatan pendukung (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8"/>
              </w:numPr>
              <w:spacing w:after="160" w:line="259" w:lineRule="auto"/>
              <w:ind w:left="330" w:hanging="72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Penjelasan Tentang Proses Editing Yang Dilakukan (Maksimal 200 kata) *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jika 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8"/>
              </w:numPr>
              <w:spacing w:after="160" w:line="259" w:lineRule="auto"/>
              <w:ind w:left="330" w:hanging="27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Penjelasan Tentang Komposisi Video dan Animasi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rtl w:val="0"/>
              </w:rPr>
              <w:t xml:space="preserve">*jika ada.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ind w:left="33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numPr>
          <w:ilvl w:val="0"/>
          <w:numId w:val="5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SCREENSHOT PRODUK/KARYA (WAJIB)</w:t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spacing w:line="259" w:lineRule="auto"/>
        <w:ind w:left="644" w:hanging="360"/>
        <w:rPr>
          <w:color w:val="a6a6a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60" w:line="259" w:lineRule="auto"/>
        <w:ind w:left="64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>
        <w:color w:val="ffffff"/>
        <w:highlight w:val="re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00"/>
      <w:numFmt w:val="bullet"/>
      <w:lvlText w:val="-"/>
      <w:lvlJc w:val="left"/>
      <w:pPr>
        <w:ind w:left="644" w:hanging="358.9999999999999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RqBK/dH/Lg5n8EEkIIAOUdHfyw==">CgMxLjAyCGguZ2pkZ3hzMgloLjMwajB6bGw4AHIhMWxDb0c5R01rWjh0cWoyQjUyZXlVYUY1bkUxaG5EcXJG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