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 </w:t>
      </w:r>
    </w:p>
    <w:p w:rsidR="00000000" w:rsidDel="00000000" w:rsidP="00000000" w:rsidRDefault="00000000" w:rsidRPr="00000000" w14:paraId="00000002">
      <w:pPr>
        <w:pStyle w:val="Heading1"/>
        <w:spacing w:after="0" w:before="240" w:line="276" w:lineRule="auto"/>
        <w:jc w:val="center"/>
        <w:rPr/>
      </w:pPr>
      <w:bookmarkStart w:colFirst="0" w:colLast="0" w:name="_heading=h.yf23ucwgogqx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AI dan IOT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3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tbl>
      <w:tblPr>
        <w:tblStyle w:val="Table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685"/>
        <w:gridCol w:w="985"/>
        <w:gridCol w:w="1356"/>
        <w:gridCol w:w="472"/>
        <w:gridCol w:w="699"/>
        <w:gridCol w:w="1934"/>
        <w:tblGridChange w:id="0">
          <w:tblGrid>
            <w:gridCol w:w="2886"/>
            <w:gridCol w:w="685"/>
            <w:gridCol w:w="985"/>
            <w:gridCol w:w="1356"/>
            <w:gridCol w:w="472"/>
            <w:gridCol w:w="699"/>
            <w:gridCol w:w="1934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AI dan IOT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7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Keterangan: Beri garis bawah pada salah satu pilihan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rHeight w:val="670.5900065104165" w:hRule="atLeast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Judul Hasil Karya/Proyek (Maksimal 20 kata)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0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Latar Belakang Mengembangkan Hasil Karya/Proyek (Maksimal 200 kata)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Tujuan dan Manfaat Mengembangkan Hasil Karya/Proyek (Maksimal 250 kata)</w:t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8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4. Batasan Hasil Karya/Proyek Yang Dikembangkan (Maksimal 250 kata)</w:t>
            </w:r>
          </w:p>
          <w:p w:rsidR="00000000" w:rsidDel="00000000" w:rsidP="00000000" w:rsidRDefault="00000000" w:rsidRPr="00000000" w14:paraId="000000A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6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5. Metodologi Yang Digunakan Dalam Mengembangkan Hasil Karya/Proyek (Maksimal 200 kata)</w:t>
            </w:r>
          </w:p>
          <w:p w:rsidR="00000000" w:rsidDel="00000000" w:rsidP="00000000" w:rsidRDefault="00000000" w:rsidRPr="00000000" w14:paraId="000000B7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C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6. Analisis Kebutuhan dan Desain Solusi Hasil Karya/Proyek (Maksimal 250 kata) </w:t>
            </w:r>
          </w:p>
          <w:p w:rsidR="00000000" w:rsidDel="00000000" w:rsidP="00000000" w:rsidRDefault="00000000" w:rsidRPr="00000000" w14:paraId="000000C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D0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7. Implementasi Hasil Karya/Proyek (Maksimal 250 kata)</w:t>
            </w:r>
          </w:p>
          <w:p w:rsidR="00000000" w:rsidDel="00000000" w:rsidP="00000000" w:rsidRDefault="00000000" w:rsidRPr="00000000" w14:paraId="000000D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MOCKUP INTERFACE DARI HASIL KARYA/PROYEK(WAJIB)</w:t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spacing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(di isi dengan screenshot karya/proyek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spacing w:line="259" w:lineRule="auto"/>
        <w:ind w:left="644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(dokumentasi cara penggunaan karya/proyek)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after="160"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00"/>
      <w:numFmt w:val="bullet"/>
      <w:lvlText w:val="-"/>
      <w:lvlJc w:val="left"/>
      <w:pPr>
        <w:ind w:left="644" w:hanging="359.9999999999998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cfR2nXuHnqQDcl7S65ZyFW2XMA==">CgMxLjAyCGguZ2pkZ3hzMg5oLnlmMjN1Y3dnb2dxeDIJaC4zMGowemxsMgloLjN6bnlzaDc4AHIhMVNvQXJEOUpHZ2JVLU1nT0w0V3RxWkNSSXRBaUg5QUJy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